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50" w:lineRule="atLeast"/>
        <w:ind w:left="0" w:right="0"/>
        <w:jc w:val="center"/>
        <w:rPr>
          <w:b/>
          <w:bCs/>
          <w:sz w:val="52"/>
          <w:szCs w:val="52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2023年度国家科学技术奖拟提名项目情况</w:t>
      </w:r>
    </w:p>
    <w:tbl>
      <w:tblPr>
        <w:tblW w:w="8629" w:type="dxa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9"/>
        <w:gridCol w:w="1663"/>
        <w:gridCol w:w="1412"/>
        <w:gridCol w:w="1511"/>
        <w:gridCol w:w="2227"/>
        <w:gridCol w:w="119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tblCellSpacing w:w="0" w:type="dxa"/>
        </w:trPr>
        <w:tc>
          <w:tcPr>
            <w:tcW w:w="619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rPr>
                <w:rStyle w:val="5"/>
              </w:rPr>
              <w:t>序号</w:t>
            </w:r>
          </w:p>
        </w:tc>
        <w:tc>
          <w:tcPr>
            <w:tcW w:w="1663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rPr>
                <w:rStyle w:val="5"/>
              </w:rPr>
              <w:t>项目名称</w:t>
            </w:r>
          </w:p>
        </w:tc>
        <w:tc>
          <w:tcPr>
            <w:tcW w:w="1412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rPr>
                <w:rStyle w:val="5"/>
              </w:rPr>
              <w:t>提名奖种</w:t>
            </w:r>
          </w:p>
        </w:tc>
        <w:tc>
          <w:tcPr>
            <w:tcW w:w="1511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rPr>
                <w:rStyle w:val="5"/>
              </w:rPr>
              <w:t>提名者</w:t>
            </w:r>
          </w:p>
        </w:tc>
        <w:tc>
          <w:tcPr>
            <w:tcW w:w="2227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rPr>
                <w:rStyle w:val="5"/>
              </w:rPr>
              <w:t>主要完成人</w:t>
            </w:r>
          </w:p>
        </w:tc>
        <w:tc>
          <w:tcPr>
            <w:tcW w:w="1197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rPr>
                <w:rStyle w:val="5"/>
              </w:rPr>
              <w:t>主要完成单位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619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1</w:t>
            </w:r>
          </w:p>
        </w:tc>
        <w:tc>
          <w:tcPr>
            <w:tcW w:w="1663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both"/>
            </w:pPr>
            <w:r>
              <w:t>浆态床双氧水本质安全绿色生产新技术及工业应用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both"/>
            </w:pPr>
            <w: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both"/>
            </w:pPr>
            <w: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both"/>
            </w:pPr>
            <w:r>
              <w:t> </w:t>
            </w:r>
          </w:p>
        </w:tc>
        <w:tc>
          <w:tcPr>
            <w:tcW w:w="1412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技术发明奖</w:t>
            </w:r>
          </w:p>
        </w:tc>
        <w:tc>
          <w:tcPr>
            <w:tcW w:w="1511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中国化工学会</w:t>
            </w:r>
          </w:p>
        </w:tc>
        <w:tc>
          <w:tcPr>
            <w:tcW w:w="2227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left"/>
            </w:pPr>
            <w:r>
              <w:t>宗保宁（中石化石油化工科学研究院有限公司），高国华（中石化石油化工科学研究院有限公司），潘智勇（中石化石油化工科学研究院有限公司），胡元旭（中石化湖南石油化工有限公司），徐伟（中石化安全工程研究院有限公司），李学锋（中石化石油化工科学研究院有限公司）</w:t>
            </w:r>
          </w:p>
        </w:tc>
        <w:tc>
          <w:tcPr>
            <w:tcW w:w="1197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中石化石油化工科学研究院有限公司，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中石化湖南石油化工有限公司，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中石化安全工程研究院有限公司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619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2</w:t>
            </w:r>
          </w:p>
        </w:tc>
        <w:tc>
          <w:tcPr>
            <w:tcW w:w="1663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both"/>
            </w:pPr>
            <w:r>
              <w:t>超大规模集成电路先进制程用关键电子化学品制备新技术及产业化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both"/>
            </w:pPr>
            <w: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both"/>
            </w:pPr>
            <w: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both"/>
            </w:pPr>
            <w:r>
              <w:t> </w:t>
            </w:r>
          </w:p>
        </w:tc>
        <w:tc>
          <w:tcPr>
            <w:tcW w:w="1412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科技进步奖</w:t>
            </w:r>
          </w:p>
        </w:tc>
        <w:tc>
          <w:tcPr>
            <w:tcW w:w="1511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中国化工学会</w:t>
            </w:r>
          </w:p>
        </w:tc>
        <w:tc>
          <w:tcPr>
            <w:tcW w:w="2227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left"/>
            </w:pPr>
            <w:r>
              <w:t>周黎旸，张亮亮，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left"/>
            </w:pPr>
            <w:r>
              <w:t>童继红，陈建峰，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left"/>
            </w:pPr>
            <w:r>
              <w:t>陈  刚，贺辉龙，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left"/>
            </w:pPr>
            <w:r>
              <w:t>张学良，初广文，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left"/>
            </w:pPr>
            <w:r>
              <w:t>张广第，王树华，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left"/>
            </w:pPr>
            <w:r>
              <w:t>程文海，李  军，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left"/>
            </w:pPr>
            <w:r>
              <w:t>周涛涛，卢振成，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left"/>
            </w:pPr>
            <w:r>
              <w:t>蒋梁疏</w:t>
            </w:r>
          </w:p>
        </w:tc>
        <w:tc>
          <w:tcPr>
            <w:tcW w:w="1197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巨化集团有限公司，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北京化工大学，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  <w:r>
              <w:t>中巨芯科技股份有限公司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50" w:lineRule="atLeast"/>
              <w:jc w:val="center"/>
            </w:pPr>
          </w:p>
        </w:tc>
      </w:tr>
    </w:tbl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right="0" w:rightChars="0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0ZmI5Njc4YjBmZTk0NWIwZGY5ZWI3N2ZhY2M4MjEifQ=="/>
  </w:docVars>
  <w:rsids>
    <w:rsidRoot w:val="00000000"/>
    <w:rsid w:val="24A96A90"/>
    <w:rsid w:val="7932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微软雅黑" w:asciiTheme="minorHAnsi" w:hAnsiTheme="minorHAnsi" w:cstheme="minorBidi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2022-09-27T06:58:00Z</dcterms:created>
  <dc:creator>11364</dc:creator>
  <cp:lastModifiedBy>月上幽祭</cp:lastModifiedBy>
  <dcterms:modified xsi:type="dcterms:W3CDTF">2023-12-21T09:05:37Z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83D3DBCB6028424697D6F64704AAB6D6</vt:lpwstr>
  </property>
</Properties>
</file>